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E418E2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418E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06 апреля 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04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8E2">
              <w:rPr>
                <w:rFonts w:ascii="Times New Roman" w:hAnsi="Times New Roman"/>
                <w:sz w:val="24"/>
                <w:szCs w:val="24"/>
              </w:rPr>
              <w:t>97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524"/>
        <w:gridCol w:w="4359"/>
      </w:tblGrid>
      <w:tr w:rsidR="00970E64" w:rsidRPr="002A0B1C" w:rsidTr="00E418E2">
        <w:trPr>
          <w:trHeight w:val="504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8E2">
        <w:trPr>
          <w:trHeight w:val="53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5527CE" w:rsidRDefault="0011247F" w:rsidP="00F90805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государственной </w:t>
            </w:r>
            <w:r w:rsidRPr="005527CE">
              <w:rPr>
                <w:rFonts w:ascii="Times New Roman" w:hAnsi="Times New Roman"/>
                <w:shd w:val="clear" w:color="auto" w:fill="FFFFFF"/>
              </w:rPr>
              <w:t xml:space="preserve">статистики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в городе </w:t>
            </w:r>
            <w:r w:rsidR="00E418E2">
              <w:rPr>
                <w:rFonts w:ascii="Times New Roman" w:hAnsi="Times New Roman"/>
                <w:shd w:val="clear" w:color="auto" w:fill="FFFFFF"/>
              </w:rPr>
              <w:t xml:space="preserve">Белореченске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(включая специалистов в: г. </w:t>
            </w:r>
            <w:r w:rsidR="00E418E2">
              <w:rPr>
                <w:rFonts w:ascii="Times New Roman" w:hAnsi="Times New Roman"/>
                <w:shd w:val="clear" w:color="auto" w:fill="FFFFFF"/>
              </w:rPr>
              <w:t xml:space="preserve">Апшеронске, г. Горячий Ключ, г. </w:t>
            </w:r>
            <w:proofErr w:type="spellStart"/>
            <w:proofErr w:type="gramStart"/>
            <w:r w:rsidR="00E418E2">
              <w:rPr>
                <w:rFonts w:ascii="Times New Roman" w:hAnsi="Times New Roman"/>
                <w:shd w:val="clear" w:color="auto" w:fill="FFFFFF"/>
              </w:rPr>
              <w:t>Усть</w:t>
            </w:r>
            <w:proofErr w:type="spellEnd"/>
            <w:r w:rsidR="00E418E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90805">
              <w:rPr>
                <w:rFonts w:ascii="Times New Roman" w:hAnsi="Times New Roman"/>
                <w:shd w:val="clear" w:color="auto" w:fill="FFFFFF"/>
              </w:rPr>
              <w:t>–</w:t>
            </w:r>
            <w:r w:rsidR="00E418E2">
              <w:rPr>
                <w:rFonts w:ascii="Times New Roman" w:hAnsi="Times New Roman"/>
                <w:shd w:val="clear" w:color="auto" w:fill="FFFFFF"/>
              </w:rPr>
              <w:t xml:space="preserve"> Лабинске</w:t>
            </w:r>
            <w:proofErr w:type="gramEnd"/>
            <w:r w:rsidR="00F90805">
              <w:rPr>
                <w:rFonts w:ascii="Times New Roman" w:hAnsi="Times New Roman"/>
                <w:shd w:val="clear" w:color="auto" w:fill="FFFFFF"/>
              </w:rPr>
              <w:t>, ст. Динской, ст. Северской, ст. Тбилисской</w:t>
            </w:r>
            <w:r w:rsidR="00C04956">
              <w:rPr>
                <w:rFonts w:ascii="Times New Roman" w:hAnsi="Times New Roman"/>
                <w:shd w:val="clear" w:color="auto" w:fill="FFFFFF"/>
              </w:rPr>
              <w:t xml:space="preserve">) рабочее место (дислокация) </w:t>
            </w:r>
            <w:r w:rsidR="00F90805">
              <w:rPr>
                <w:rFonts w:ascii="Times New Roman" w:hAnsi="Times New Roman"/>
                <w:shd w:val="clear" w:color="auto" w:fill="FFFFFF"/>
              </w:rPr>
              <w:t>г. Горячий Ключ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F908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9080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 апреля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F9080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</w:t>
                        </w:r>
                        <w:r w:rsidR="00D0116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апреля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:rsidR="003D5D9A" w:rsidRDefault="003D5D9A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:rsidR="003D5D9A" w:rsidRDefault="003D5D9A" w:rsidP="003D5D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едения второго этапа конкурса 16 мая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:rsidR="003D5D9A" w:rsidRDefault="003D5D9A" w:rsidP="003D5D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:rsidR="003D5D9A" w:rsidRPr="00970E64" w:rsidRDefault="003D5D9A" w:rsidP="003D5D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</w:p>
          <w:p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4684B" w:rsidRPr="006B0465" w:rsidRDefault="00CE33C9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Базовые 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4254A0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</w:t>
            </w:r>
            <w:r w:rsidR="00584001">
              <w:rPr>
                <w:rFonts w:ascii="Times New Roman" w:hAnsi="Times New Roman"/>
                <w:sz w:val="28"/>
                <w:szCs w:val="28"/>
              </w:rPr>
              <w:t>Статистика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», «</w:t>
            </w:r>
            <w:r w:rsidR="00584001">
              <w:rPr>
                <w:rFonts w:ascii="Times New Roman" w:hAnsi="Times New Roman"/>
                <w:sz w:val="28"/>
                <w:szCs w:val="28"/>
              </w:rPr>
              <w:t>Социология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»</w:t>
            </w:r>
            <w:r w:rsidR="004254A0">
              <w:rPr>
                <w:rFonts w:ascii="Times New Roman" w:hAnsi="Times New Roman"/>
                <w:sz w:val="28"/>
                <w:szCs w:val="28"/>
              </w:rPr>
              <w:t>, «Финансы и кредит», «Прикладная математика и информатика», «Прикладная информатика», «Прикладная математика»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 xml:space="preserve">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</w:t>
            </w:r>
            <w:proofErr w:type="gramEnd"/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профессий, специальностей и направлений подготовки.</w:t>
            </w:r>
          </w:p>
          <w:p w:rsidR="006F41FB" w:rsidRPr="00D74932" w:rsidRDefault="006F41FB" w:rsidP="004254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в) Федерального закона от 27 июля 2004 г. № 79-ФЗ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государственной гражданской службе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г) Федерального закона от 25 декабря 2008 г. № 273-ФЗ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противодействии коррупции»;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Общие умения:</w:t>
            </w:r>
          </w:p>
          <w:p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управлять изменениями.</w:t>
            </w:r>
          </w:p>
          <w:p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2) Управленческие умения:</w:t>
            </w:r>
          </w:p>
          <w:p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  <w:p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DA" w:rsidRPr="00A07EDA" w:rsidRDefault="00A07EDA" w:rsidP="00A07E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r w:rsidR="006F41FB">
              <w:rPr>
                <w:rFonts w:ascii="Times New Roman" w:hAnsi="Times New Roman"/>
                <w:sz w:val="28"/>
                <w:szCs w:val="28"/>
              </w:rPr>
              <w:t>служащий, замещающий должность в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4) Федеральный закон от 21 июля 2005г. № 108-ФЗ «О Всероссийской сельскохозяйственной переписи»;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5) Федеральный закон от 25 января 2002г. № 8-ФЗ «О Всероссийской переписи населения»;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6) Федеральный закон от 24 июля 2007 года № 209-ФЗ «О развитии малого и среднего предпринимательства в Российской Федерации»;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lastRenderedPageBreak/>
              <w:t>7)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8)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10)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11)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18 августа 2008г.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12)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13)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апреля 2014г.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14) 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F5790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A07EDA" w:rsidRPr="00263907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620"/>
            <w:bookmarkEnd w:id="8"/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07EDA" w:rsidRPr="00745C84" w:rsidTr="009F7EB1">
              <w:tc>
                <w:tcPr>
                  <w:tcW w:w="9571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A07EDA" w:rsidRPr="00745C84" w:rsidTr="009F7EB1">
              <w:tc>
                <w:tcPr>
                  <w:tcW w:w="9571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A07EDA" w:rsidRPr="00745C84" w:rsidTr="009F7EB1">
              <w:tc>
                <w:tcPr>
                  <w:tcW w:w="9571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A07EDA" w:rsidRPr="00745C84" w:rsidTr="009F7EB1">
              <w:tc>
                <w:tcPr>
                  <w:tcW w:w="9571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A07EDA" w:rsidRPr="00745C84" w:rsidTr="009F7EB1">
              <w:tc>
                <w:tcPr>
                  <w:tcW w:w="9571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полномочий;</w:t>
                  </w:r>
                </w:p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стратегическое планирование и управление групповой деятельностью с учетом возможностей и особенностей </w:t>
                  </w:r>
                  <w:proofErr w:type="gramStart"/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применения</w:t>
                  </w:r>
                  <w:proofErr w:type="gramEnd"/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современных информационно-коммуникационных технологий в государственных органах;</w:t>
                  </w:r>
                </w:p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A07EDA" w:rsidRPr="00277426" w:rsidRDefault="00A07EDA" w:rsidP="00F579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производства по делам об административных правонарушениях;</w:t>
                  </w:r>
                </w:p>
              </w:tc>
            </w:tr>
            <w:tr w:rsidR="00A07EDA" w:rsidRPr="00745C84" w:rsidTr="009F7EB1">
              <w:tc>
                <w:tcPr>
                  <w:tcW w:w="9573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:rsidR="00A07EDA" w:rsidRPr="001E38A3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7EDA" w:rsidRPr="00745C84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A07EDA" w:rsidRPr="00745C84" w:rsidTr="009F7EB1">
              <w:trPr>
                <w:trHeight w:val="595"/>
              </w:trPr>
              <w:tc>
                <w:tcPr>
                  <w:tcW w:w="9570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A07EDA" w:rsidRPr="00745C84" w:rsidTr="009F7EB1">
              <w:tc>
                <w:tcPr>
                  <w:tcW w:w="9570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A07EDA" w:rsidRPr="00745C84" w:rsidTr="009F7EB1">
              <w:tc>
                <w:tcPr>
                  <w:tcW w:w="9570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A07EDA" w:rsidRPr="00745C84" w:rsidTr="009F7EB1">
              <w:tc>
                <w:tcPr>
                  <w:tcW w:w="9570" w:type="dxa"/>
                </w:tcPr>
                <w:p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  <w:tr w:rsidR="00A07EDA" w:rsidRPr="00745C84" w:rsidTr="009F7EB1">
              <w:tc>
                <w:tcPr>
                  <w:tcW w:w="9570" w:type="dxa"/>
                </w:tcPr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обязанности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оложением об Отделе, поручениями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начальника отдела, заместителя начальника отдела, главного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несёт персональную ответственность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пределах своей компетенции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выполнение возложенных на Отдел функций и полномочий, а также за состояние исполнительской дисциплины;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подготовке проектов ответов на них;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обеспечивает рассмотрение поступивших в Отдел обращений, проектов актов и других документов, а также подготовку заключений на них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 </w:t>
                  </w:r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взаимодействует со специалистами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других отделов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вопросам, входящим в компетенцию Отдела;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5) осуществляет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входящей и исходящей электронной почтой отдела;</w:t>
                  </w:r>
                </w:p>
                <w:p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 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выполнение и несет ответственность за своевременное и качественное выполнение Федерального плана статист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ических работ, Производственных планов Росстата,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других планов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отдельных заданий, приказов и указаний руководства </w:t>
                  </w:r>
                  <w:proofErr w:type="spell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оперативно информирует руководство </w:t>
                  </w:r>
                  <w:proofErr w:type="spell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 всех нарушениях плана сбора и разработки отчетности, относящейся к компетенции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принимает меры административного воздействия к респондентам, нарушившим порядок предоставления первичных статистических данных, в пределах своей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компетенции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методологии </w:t>
                  </w:r>
                  <w:proofErr w:type="gram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сбора</w:t>
                  </w:r>
                  <w:proofErr w:type="gram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технологии обработки статистической информации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тделе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      </w:r>
                  <w:proofErr w:type="spell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оказывает им необходимую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методологическую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 по вопросам статистической отчетности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включая проведение семинаров, совещаний, консультаций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Pr="00BA1BE5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проводит работу по сокращению непроизводительных расходов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официальной статистической методологией осуществляет подготовку, проведение статистических обследований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(наблюдений)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и формирование на их основе официальной статистической информации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представляет в установленном Росстатом и </w:t>
                  </w:r>
                  <w:proofErr w:type="spell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proofErr w:type="spell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порядке официальную и иную статистическую информацию в рамках Федерального плана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статистических работ органам государственной власти, органам местного самоуправления, средствам массовой информации, организациям и гражданам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Pr="00EC72DF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>ыполнять обновление программных средств, установленных в отделе;</w:t>
                  </w:r>
                </w:p>
                <w:p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 и обработку статистической информации, согласно каталогу крупных и средних предприятий  (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видам экономической деятельности: сельское, лесное хозяйство, охота, рыболовство и рыбоводство;  то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рговля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; образование; деятельность профессиональная, научная и техническая; деятельность финансовая и страховая; деятельность по операциям с недвижимым имуществом; </w:t>
                  </w:r>
                  <w:r w:rsidRPr="00E56C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административная и сопутствующие дополнительные услуги; 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предоставление прочих видов услуг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малым предприятиям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индивидуальным предпринимателям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по установленному перечню;</w:t>
                  </w:r>
                </w:p>
                <w:p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бор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единовременным и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 отчетности;</w:t>
                  </w:r>
                </w:p>
                <w:p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бор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130E53">
                    <w:rPr>
                      <w:rFonts w:ascii="Times New Roman" w:hAnsi="Times New Roman"/>
                      <w:sz w:val="24"/>
                      <w:szCs w:val="24"/>
                    </w:rPr>
                    <w:t>демографическим показателям;</w:t>
                  </w:r>
                </w:p>
                <w:p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осуществляет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огласование  статистических показателей, предоставляемых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 администрацией муниципального образования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Новопокровс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кий</w:t>
                  </w:r>
                  <w:proofErr w:type="spellEnd"/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разработки  прогнозных  данных;</w:t>
                  </w:r>
                </w:p>
                <w:p w:rsidR="00F57907" w:rsidRPr="00F34E45" w:rsidRDefault="00F57907" w:rsidP="00F57907">
                  <w:pPr>
                    <w:autoSpaceDE w:val="0"/>
                    <w:autoSpaceDN w:val="0"/>
                    <w:adjustRightInd w:val="0"/>
                    <w:spacing w:after="0" w:line="225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 xml:space="preserve">) осуществляет проведение контрольных 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качества работы интервьюеров по выборочным обследованиям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замещает временно отсутствующего работника отдела;</w:t>
                  </w:r>
                </w:p>
                <w:p w:rsidR="00F57907" w:rsidRPr="00833C2C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  подготовку писем о представлении статистической отчетности предприятиям и организациям района по формам федерального статистического наблюдения;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57907" w:rsidRPr="003C11B4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представляет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начальнику отдела, заместителю начальника отдела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расчет стоимости статистических работ, разрабатываемых сверх Федерального плана статистических работ;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 заместителей руководителя или руководителя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возникающих чрезвычайных ситуациях технического, техногенного и иного характера и принимаемых мерах по их разрешению; </w:t>
                  </w:r>
                </w:p>
                <w:p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      </w:r>
                </w:p>
                <w:p w:rsidR="00F5790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тдела;</w:t>
                  </w:r>
                </w:p>
                <w:p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в случае возникших изменений персональных данных своих и членов своей семьи своевременно представля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      </w:r>
                </w:p>
                <w:p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при получении доступа к персональным данным, а также при обработке персональных данных обеспечива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конфиденциальность персональных данных;</w:t>
                  </w:r>
                </w:p>
                <w:p w:rsidR="00F57907" w:rsidRPr="00524BCC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Министерства экономического развития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Федеральной службы государственной статистики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A07EDA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0B61" w:rsidRPr="007E6429" w:rsidRDefault="00770B61" w:rsidP="00A0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C9" w:rsidRDefault="00CE33C9" w:rsidP="00201071">
      <w:pPr>
        <w:spacing w:after="0" w:line="240" w:lineRule="auto"/>
      </w:pPr>
      <w:r>
        <w:separator/>
      </w:r>
    </w:p>
  </w:endnote>
  <w:endnote w:type="continuationSeparator" w:id="0">
    <w:p w:rsidR="00CE33C9" w:rsidRDefault="00CE33C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C9" w:rsidRDefault="00CE33C9" w:rsidP="00201071">
      <w:pPr>
        <w:spacing w:after="0" w:line="240" w:lineRule="auto"/>
      </w:pPr>
      <w:r>
        <w:separator/>
      </w:r>
    </w:p>
  </w:footnote>
  <w:footnote w:type="continuationSeparator" w:id="0">
    <w:p w:rsidR="00CE33C9" w:rsidRDefault="00CE33C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C02C7"/>
    <w:rsid w:val="001E7427"/>
    <w:rsid w:val="00201071"/>
    <w:rsid w:val="00250684"/>
    <w:rsid w:val="002650F8"/>
    <w:rsid w:val="00280BAC"/>
    <w:rsid w:val="0028152D"/>
    <w:rsid w:val="002A0B1C"/>
    <w:rsid w:val="002B4FB7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D5D9A"/>
    <w:rsid w:val="003F7267"/>
    <w:rsid w:val="00400ADC"/>
    <w:rsid w:val="00401405"/>
    <w:rsid w:val="004254A0"/>
    <w:rsid w:val="0043364C"/>
    <w:rsid w:val="00462257"/>
    <w:rsid w:val="0049205E"/>
    <w:rsid w:val="00492262"/>
    <w:rsid w:val="004A1336"/>
    <w:rsid w:val="004A7B94"/>
    <w:rsid w:val="004B5D00"/>
    <w:rsid w:val="004F62B7"/>
    <w:rsid w:val="004F74C8"/>
    <w:rsid w:val="00506BAE"/>
    <w:rsid w:val="00514BAA"/>
    <w:rsid w:val="00520DC8"/>
    <w:rsid w:val="005268CD"/>
    <w:rsid w:val="00536BB2"/>
    <w:rsid w:val="00552353"/>
    <w:rsid w:val="005571B3"/>
    <w:rsid w:val="005802CF"/>
    <w:rsid w:val="00584001"/>
    <w:rsid w:val="005C750E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41FB"/>
    <w:rsid w:val="006F7D7F"/>
    <w:rsid w:val="00706249"/>
    <w:rsid w:val="00747BB8"/>
    <w:rsid w:val="00761185"/>
    <w:rsid w:val="007702EE"/>
    <w:rsid w:val="00770B61"/>
    <w:rsid w:val="00790469"/>
    <w:rsid w:val="00790BDE"/>
    <w:rsid w:val="007A7FC9"/>
    <w:rsid w:val="007B29B6"/>
    <w:rsid w:val="007C58F9"/>
    <w:rsid w:val="007E6429"/>
    <w:rsid w:val="0080261C"/>
    <w:rsid w:val="00803A25"/>
    <w:rsid w:val="008117B5"/>
    <w:rsid w:val="0085080C"/>
    <w:rsid w:val="00863A74"/>
    <w:rsid w:val="00883A16"/>
    <w:rsid w:val="008856ED"/>
    <w:rsid w:val="008A3321"/>
    <w:rsid w:val="008A3428"/>
    <w:rsid w:val="008A5DB4"/>
    <w:rsid w:val="008C06E7"/>
    <w:rsid w:val="008C3DA8"/>
    <w:rsid w:val="008D2897"/>
    <w:rsid w:val="008F5F58"/>
    <w:rsid w:val="00934C40"/>
    <w:rsid w:val="00937FD6"/>
    <w:rsid w:val="009408D0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07EDA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B2C81"/>
    <w:rsid w:val="00AB3C54"/>
    <w:rsid w:val="00AE4D1A"/>
    <w:rsid w:val="00B81884"/>
    <w:rsid w:val="00BA2E3E"/>
    <w:rsid w:val="00BB183C"/>
    <w:rsid w:val="00BB28B5"/>
    <w:rsid w:val="00BC1E0E"/>
    <w:rsid w:val="00BF07E5"/>
    <w:rsid w:val="00C04956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3C9"/>
    <w:rsid w:val="00CE3D34"/>
    <w:rsid w:val="00D0116F"/>
    <w:rsid w:val="00D27950"/>
    <w:rsid w:val="00D354B5"/>
    <w:rsid w:val="00D52846"/>
    <w:rsid w:val="00D532C1"/>
    <w:rsid w:val="00D6264B"/>
    <w:rsid w:val="00D734F3"/>
    <w:rsid w:val="00D74932"/>
    <w:rsid w:val="00D74AFB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18E2"/>
    <w:rsid w:val="00E4684B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57907"/>
    <w:rsid w:val="00F70A85"/>
    <w:rsid w:val="00F71236"/>
    <w:rsid w:val="00F90805"/>
    <w:rsid w:val="00F920DC"/>
    <w:rsid w:val="00F93991"/>
    <w:rsid w:val="00F96E18"/>
    <w:rsid w:val="00FA001E"/>
    <w:rsid w:val="00FB5FB4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ABD3-D564-45F0-AC6B-09F7FFA5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25962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2022-01-19T11:38:00Z</cp:lastPrinted>
  <dcterms:created xsi:type="dcterms:W3CDTF">2022-11-23T07:44:00Z</dcterms:created>
  <dcterms:modified xsi:type="dcterms:W3CDTF">2022-11-23T07:44:00Z</dcterms:modified>
</cp:coreProperties>
</file>